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29" w:rsidRPr="00B920DC" w:rsidRDefault="00313129" w:rsidP="00313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Weekly Lesson: </w:t>
      </w:r>
      <w:r>
        <w:rPr>
          <w:b/>
          <w:sz w:val="28"/>
          <w:szCs w:val="28"/>
        </w:rPr>
        <w:t>Griffin</w:t>
      </w:r>
    </w:p>
    <w:p w:rsidR="00313129" w:rsidRPr="00B920DC" w:rsidRDefault="00313129" w:rsidP="00313129">
      <w:pPr>
        <w:rPr>
          <w:b/>
          <w:sz w:val="28"/>
          <w:szCs w:val="28"/>
        </w:rPr>
      </w:pPr>
      <w:r w:rsidRPr="00B920DC">
        <w:rPr>
          <w:b/>
          <w:sz w:val="28"/>
          <w:szCs w:val="28"/>
        </w:rPr>
        <w:t>Class: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Read 180 Week 4 Workshop 5</w:t>
      </w:r>
      <w:bookmarkStart w:id="0" w:name="_GoBack"/>
      <w:bookmarkEnd w:id="0"/>
    </w:p>
    <w:p w:rsidR="00313129" w:rsidRPr="00B920DC" w:rsidRDefault="00313129" w:rsidP="00313129">
      <w:pPr>
        <w:rPr>
          <w:b/>
          <w:sz w:val="28"/>
          <w:szCs w:val="28"/>
        </w:rPr>
      </w:pPr>
      <w:r w:rsidRPr="00B920DC">
        <w:rPr>
          <w:b/>
          <w:sz w:val="28"/>
          <w:szCs w:val="28"/>
        </w:rPr>
        <w:t>Dates:</w:t>
      </w:r>
      <w:r>
        <w:rPr>
          <w:b/>
          <w:sz w:val="28"/>
          <w:szCs w:val="28"/>
        </w:rPr>
        <w:t xml:space="preserve"> Sept 3-6, 2013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25"/>
        <w:gridCol w:w="1662"/>
        <w:gridCol w:w="1661"/>
        <w:gridCol w:w="2130"/>
        <w:gridCol w:w="1725"/>
        <w:gridCol w:w="1513"/>
      </w:tblGrid>
      <w:tr w:rsidR="00313129" w:rsidTr="00EB505C">
        <w:trPr>
          <w:trHeight w:val="1681"/>
        </w:trPr>
        <w:tc>
          <w:tcPr>
            <w:tcW w:w="1725" w:type="dxa"/>
          </w:tcPr>
          <w:p w:rsidR="00313129" w:rsidRDefault="00313129" w:rsidP="00EB505C"/>
        </w:tc>
        <w:tc>
          <w:tcPr>
            <w:tcW w:w="1662" w:type="dxa"/>
          </w:tcPr>
          <w:p w:rsidR="00313129" w:rsidRPr="00B920DC" w:rsidRDefault="00313129" w:rsidP="00EB505C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Monday</w:t>
            </w:r>
          </w:p>
        </w:tc>
        <w:tc>
          <w:tcPr>
            <w:tcW w:w="1661" w:type="dxa"/>
          </w:tcPr>
          <w:p w:rsidR="00313129" w:rsidRPr="00B920DC" w:rsidRDefault="00313129" w:rsidP="00EB505C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 xml:space="preserve">Tuesday </w:t>
            </w:r>
          </w:p>
        </w:tc>
        <w:tc>
          <w:tcPr>
            <w:tcW w:w="2130" w:type="dxa"/>
          </w:tcPr>
          <w:p w:rsidR="00313129" w:rsidRPr="00B920DC" w:rsidRDefault="00313129" w:rsidP="00EB505C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 xml:space="preserve">Wednesday </w:t>
            </w:r>
          </w:p>
        </w:tc>
        <w:tc>
          <w:tcPr>
            <w:tcW w:w="1725" w:type="dxa"/>
          </w:tcPr>
          <w:p w:rsidR="00313129" w:rsidRPr="00B920DC" w:rsidRDefault="00313129" w:rsidP="00EB505C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Thursday</w:t>
            </w:r>
          </w:p>
        </w:tc>
        <w:tc>
          <w:tcPr>
            <w:tcW w:w="1513" w:type="dxa"/>
          </w:tcPr>
          <w:p w:rsidR="00313129" w:rsidRPr="00B920DC" w:rsidRDefault="00313129" w:rsidP="00EB505C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Friday</w:t>
            </w:r>
          </w:p>
        </w:tc>
      </w:tr>
      <w:tr w:rsidR="00313129" w:rsidTr="00EB505C">
        <w:trPr>
          <w:trHeight w:val="1681"/>
        </w:trPr>
        <w:tc>
          <w:tcPr>
            <w:tcW w:w="1725" w:type="dxa"/>
          </w:tcPr>
          <w:p w:rsidR="00313129" w:rsidRPr="00B920DC" w:rsidRDefault="00313129" w:rsidP="00EB505C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SKS:</w:t>
            </w:r>
          </w:p>
          <w:p w:rsidR="00313129" w:rsidRPr="00B920DC" w:rsidRDefault="00313129" w:rsidP="00EB505C">
            <w:pPr>
              <w:rPr>
                <w:sz w:val="40"/>
                <w:szCs w:val="40"/>
              </w:rPr>
            </w:pPr>
          </w:p>
        </w:tc>
        <w:tc>
          <w:tcPr>
            <w:tcW w:w="1662" w:type="dxa"/>
          </w:tcPr>
          <w:p w:rsidR="00313129" w:rsidRDefault="00313129" w:rsidP="00EB505C">
            <w:r>
              <w:t>No School</w:t>
            </w:r>
          </w:p>
        </w:tc>
        <w:tc>
          <w:tcPr>
            <w:tcW w:w="1661" w:type="dxa"/>
          </w:tcPr>
          <w:p w:rsidR="00313129" w:rsidRDefault="00313129" w:rsidP="00313129">
            <w:r>
              <w:t xml:space="preserve">TSW read for fluency, identify problems and solutions, </w:t>
            </w:r>
            <w:proofErr w:type="gramStart"/>
            <w:r>
              <w:t>analyze</w:t>
            </w:r>
            <w:proofErr w:type="gramEnd"/>
            <w:r>
              <w:t xml:space="preserve"> information from a magazine article. Write to support opinion. </w:t>
            </w:r>
          </w:p>
        </w:tc>
        <w:tc>
          <w:tcPr>
            <w:tcW w:w="2130" w:type="dxa"/>
          </w:tcPr>
          <w:p w:rsidR="00313129" w:rsidRDefault="00313129" w:rsidP="00EB505C">
            <w:r>
              <w:t xml:space="preserve">TSW read for fluency, identify problems and solutions, </w:t>
            </w:r>
            <w:proofErr w:type="gramStart"/>
            <w:r>
              <w:t>analyze</w:t>
            </w:r>
            <w:proofErr w:type="gramEnd"/>
            <w:r>
              <w:t xml:space="preserve"> information from a magazine article. Write to support opinion.</w:t>
            </w:r>
          </w:p>
        </w:tc>
        <w:tc>
          <w:tcPr>
            <w:tcW w:w="1725" w:type="dxa"/>
          </w:tcPr>
          <w:p w:rsidR="00313129" w:rsidRDefault="00313129" w:rsidP="00EB505C">
            <w:r>
              <w:t xml:space="preserve">TSW read for fluency, identify problems and solutions, </w:t>
            </w:r>
            <w:proofErr w:type="gramStart"/>
            <w:r>
              <w:t>analyze</w:t>
            </w:r>
            <w:proofErr w:type="gramEnd"/>
            <w:r>
              <w:t xml:space="preserve"> information from a magazine article. Write to support opinion.</w:t>
            </w:r>
          </w:p>
        </w:tc>
        <w:tc>
          <w:tcPr>
            <w:tcW w:w="1513" w:type="dxa"/>
          </w:tcPr>
          <w:p w:rsidR="00313129" w:rsidRDefault="00313129" w:rsidP="00EB505C">
            <w:r>
              <w:t xml:space="preserve">TSW read for fluency, identify problems and solutions, </w:t>
            </w:r>
            <w:proofErr w:type="gramStart"/>
            <w:r>
              <w:t>analyze</w:t>
            </w:r>
            <w:proofErr w:type="gramEnd"/>
            <w:r>
              <w:t xml:space="preserve"> information from a magazine article. Write to support opinion.</w:t>
            </w:r>
          </w:p>
        </w:tc>
      </w:tr>
      <w:tr w:rsidR="00313129" w:rsidTr="00EB505C">
        <w:trPr>
          <w:trHeight w:val="1785"/>
        </w:trPr>
        <w:tc>
          <w:tcPr>
            <w:tcW w:w="1725" w:type="dxa"/>
          </w:tcPr>
          <w:p w:rsidR="00313129" w:rsidRPr="00B920DC" w:rsidRDefault="00313129" w:rsidP="00EB505C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I do:</w:t>
            </w:r>
          </w:p>
          <w:p w:rsidR="00313129" w:rsidRPr="00B920DC" w:rsidRDefault="00313129" w:rsidP="00EB505C">
            <w:pPr>
              <w:rPr>
                <w:sz w:val="40"/>
                <w:szCs w:val="40"/>
              </w:rPr>
            </w:pPr>
          </w:p>
        </w:tc>
        <w:tc>
          <w:tcPr>
            <w:tcW w:w="1662" w:type="dxa"/>
          </w:tcPr>
          <w:p w:rsidR="00313129" w:rsidRDefault="00313129" w:rsidP="00EB505C"/>
        </w:tc>
        <w:tc>
          <w:tcPr>
            <w:tcW w:w="1661" w:type="dxa"/>
          </w:tcPr>
          <w:p w:rsidR="00313129" w:rsidRDefault="00313129" w:rsidP="00EB505C">
            <w:r>
              <w:t xml:space="preserve">Read aloud 1 time, define problem and solution, </w:t>
            </w:r>
            <w:proofErr w:type="gramStart"/>
            <w:r>
              <w:t>support</w:t>
            </w:r>
            <w:proofErr w:type="gramEnd"/>
            <w:r>
              <w:t xml:space="preserve"> 1 opinion with text. </w:t>
            </w:r>
          </w:p>
        </w:tc>
        <w:tc>
          <w:tcPr>
            <w:tcW w:w="2130" w:type="dxa"/>
          </w:tcPr>
          <w:p w:rsidR="00313129" w:rsidRDefault="00313129" w:rsidP="00EB505C">
            <w:r>
              <w:t xml:space="preserve">Read aloud 1 time, define problem and solution, </w:t>
            </w:r>
            <w:proofErr w:type="gramStart"/>
            <w:r>
              <w:t>support</w:t>
            </w:r>
            <w:proofErr w:type="gramEnd"/>
            <w:r>
              <w:t xml:space="preserve"> 1 opinion with text.</w:t>
            </w:r>
          </w:p>
        </w:tc>
        <w:tc>
          <w:tcPr>
            <w:tcW w:w="1725" w:type="dxa"/>
          </w:tcPr>
          <w:p w:rsidR="00313129" w:rsidRDefault="00313129" w:rsidP="00EB505C">
            <w:r>
              <w:t xml:space="preserve">Read aloud 1 time, define problem and solution, </w:t>
            </w:r>
            <w:proofErr w:type="gramStart"/>
            <w:r>
              <w:t>support</w:t>
            </w:r>
            <w:proofErr w:type="gramEnd"/>
            <w:r>
              <w:t xml:space="preserve"> 1 opinion with text.</w:t>
            </w:r>
          </w:p>
        </w:tc>
        <w:tc>
          <w:tcPr>
            <w:tcW w:w="1513" w:type="dxa"/>
          </w:tcPr>
          <w:p w:rsidR="00313129" w:rsidRDefault="00313129" w:rsidP="00EB505C">
            <w:r>
              <w:t xml:space="preserve">Read aloud 1 time, define problem and solution, </w:t>
            </w:r>
            <w:proofErr w:type="gramStart"/>
            <w:r>
              <w:t>support</w:t>
            </w:r>
            <w:proofErr w:type="gramEnd"/>
            <w:r>
              <w:t xml:space="preserve"> 1 opinion with text.</w:t>
            </w:r>
          </w:p>
        </w:tc>
      </w:tr>
      <w:tr w:rsidR="00313129" w:rsidTr="00EB505C">
        <w:trPr>
          <w:trHeight w:val="1681"/>
        </w:trPr>
        <w:tc>
          <w:tcPr>
            <w:tcW w:w="1725" w:type="dxa"/>
          </w:tcPr>
          <w:p w:rsidR="00313129" w:rsidRPr="00B920DC" w:rsidRDefault="00313129" w:rsidP="00EB505C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We do:</w:t>
            </w:r>
          </w:p>
          <w:p w:rsidR="00313129" w:rsidRPr="00B920DC" w:rsidRDefault="00313129" w:rsidP="00EB505C">
            <w:pPr>
              <w:rPr>
                <w:sz w:val="40"/>
                <w:szCs w:val="40"/>
              </w:rPr>
            </w:pPr>
          </w:p>
        </w:tc>
        <w:tc>
          <w:tcPr>
            <w:tcW w:w="1662" w:type="dxa"/>
          </w:tcPr>
          <w:p w:rsidR="00313129" w:rsidRDefault="00313129" w:rsidP="00EB505C"/>
        </w:tc>
        <w:tc>
          <w:tcPr>
            <w:tcW w:w="1661" w:type="dxa"/>
          </w:tcPr>
          <w:p w:rsidR="00313129" w:rsidRDefault="00313129" w:rsidP="00313129">
            <w:r>
              <w:t xml:space="preserve">Think pair shares, read with partner and teacher, analyze article by answering questions in R book. </w:t>
            </w:r>
          </w:p>
        </w:tc>
        <w:tc>
          <w:tcPr>
            <w:tcW w:w="2130" w:type="dxa"/>
          </w:tcPr>
          <w:p w:rsidR="00313129" w:rsidRDefault="00313129" w:rsidP="00EB505C">
            <w:r>
              <w:t>Think pair shares, read with partner and teacher, analyze article by answering questions in R book.</w:t>
            </w:r>
          </w:p>
        </w:tc>
        <w:tc>
          <w:tcPr>
            <w:tcW w:w="1725" w:type="dxa"/>
          </w:tcPr>
          <w:p w:rsidR="00313129" w:rsidRDefault="00313129" w:rsidP="00EB505C">
            <w:r>
              <w:t>Think pair shares, read with partner and teacher, analyze article by answering questions in R book.</w:t>
            </w:r>
          </w:p>
        </w:tc>
        <w:tc>
          <w:tcPr>
            <w:tcW w:w="1513" w:type="dxa"/>
          </w:tcPr>
          <w:p w:rsidR="00313129" w:rsidRDefault="00313129" w:rsidP="00EB505C">
            <w:r>
              <w:t>Think pair shares, read with partner and teacher, analyze article by answering questions in R book.</w:t>
            </w:r>
          </w:p>
        </w:tc>
      </w:tr>
      <w:tr w:rsidR="00313129" w:rsidTr="00EB505C">
        <w:trPr>
          <w:trHeight w:val="1681"/>
        </w:trPr>
        <w:tc>
          <w:tcPr>
            <w:tcW w:w="1725" w:type="dxa"/>
          </w:tcPr>
          <w:p w:rsidR="00313129" w:rsidRPr="00B920DC" w:rsidRDefault="00313129" w:rsidP="00EB505C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You do:</w:t>
            </w:r>
          </w:p>
          <w:p w:rsidR="00313129" w:rsidRPr="00B920DC" w:rsidRDefault="00313129" w:rsidP="00EB505C">
            <w:pPr>
              <w:rPr>
                <w:sz w:val="40"/>
                <w:szCs w:val="40"/>
              </w:rPr>
            </w:pPr>
          </w:p>
        </w:tc>
        <w:tc>
          <w:tcPr>
            <w:tcW w:w="1662" w:type="dxa"/>
          </w:tcPr>
          <w:p w:rsidR="00313129" w:rsidRDefault="00313129" w:rsidP="00EB505C"/>
        </w:tc>
        <w:tc>
          <w:tcPr>
            <w:tcW w:w="1661" w:type="dxa"/>
          </w:tcPr>
          <w:p w:rsidR="00313129" w:rsidRDefault="00313129" w:rsidP="00EB505C">
            <w:r>
              <w:t xml:space="preserve">Respond to writing prompts and discuss article with partner. </w:t>
            </w:r>
          </w:p>
        </w:tc>
        <w:tc>
          <w:tcPr>
            <w:tcW w:w="2130" w:type="dxa"/>
          </w:tcPr>
          <w:p w:rsidR="00313129" w:rsidRDefault="00313129" w:rsidP="00EB505C">
            <w:r>
              <w:t>Respond to writing prompts and discuss article with partner.</w:t>
            </w:r>
          </w:p>
        </w:tc>
        <w:tc>
          <w:tcPr>
            <w:tcW w:w="1725" w:type="dxa"/>
          </w:tcPr>
          <w:p w:rsidR="00313129" w:rsidRDefault="00313129" w:rsidP="00EB505C">
            <w:r>
              <w:t>Respond to writing prompts and discuss article with partner.</w:t>
            </w:r>
          </w:p>
        </w:tc>
        <w:tc>
          <w:tcPr>
            <w:tcW w:w="1513" w:type="dxa"/>
          </w:tcPr>
          <w:p w:rsidR="00313129" w:rsidRDefault="00313129" w:rsidP="00EB505C">
            <w:r>
              <w:t>Respond to writing prompts and discuss article with partner.</w:t>
            </w:r>
          </w:p>
        </w:tc>
      </w:tr>
      <w:tr w:rsidR="00313129" w:rsidTr="00EB505C">
        <w:trPr>
          <w:trHeight w:val="1785"/>
        </w:trPr>
        <w:tc>
          <w:tcPr>
            <w:tcW w:w="1725" w:type="dxa"/>
          </w:tcPr>
          <w:p w:rsidR="00313129" w:rsidRPr="00B920DC" w:rsidRDefault="00313129" w:rsidP="00EB505C">
            <w:pPr>
              <w:rPr>
                <w:b/>
                <w:sz w:val="28"/>
                <w:szCs w:val="28"/>
              </w:rPr>
            </w:pPr>
            <w:r w:rsidRPr="00B920DC">
              <w:rPr>
                <w:b/>
                <w:sz w:val="28"/>
                <w:szCs w:val="28"/>
              </w:rPr>
              <w:lastRenderedPageBreak/>
              <w:t>Assessment/</w:t>
            </w:r>
          </w:p>
          <w:p w:rsidR="00313129" w:rsidRPr="00B920DC" w:rsidRDefault="00313129" w:rsidP="00EB505C">
            <w:pPr>
              <w:rPr>
                <w:b/>
                <w:sz w:val="28"/>
                <w:szCs w:val="28"/>
              </w:rPr>
            </w:pPr>
            <w:r w:rsidRPr="00B920DC">
              <w:rPr>
                <w:b/>
                <w:sz w:val="28"/>
                <w:szCs w:val="28"/>
              </w:rPr>
              <w:t>Closure:</w:t>
            </w:r>
          </w:p>
          <w:p w:rsidR="00313129" w:rsidRDefault="00313129" w:rsidP="00EB505C"/>
        </w:tc>
        <w:tc>
          <w:tcPr>
            <w:tcW w:w="1662" w:type="dxa"/>
          </w:tcPr>
          <w:p w:rsidR="00313129" w:rsidRDefault="00313129" w:rsidP="00EB505C"/>
        </w:tc>
        <w:tc>
          <w:tcPr>
            <w:tcW w:w="1661" w:type="dxa"/>
          </w:tcPr>
          <w:p w:rsidR="00313129" w:rsidRDefault="00313129" w:rsidP="00EB505C">
            <w:r>
              <w:t xml:space="preserve">Wrap up sentence frames. </w:t>
            </w:r>
          </w:p>
        </w:tc>
        <w:tc>
          <w:tcPr>
            <w:tcW w:w="2130" w:type="dxa"/>
          </w:tcPr>
          <w:p w:rsidR="00313129" w:rsidRDefault="00313129" w:rsidP="00EB505C">
            <w:r>
              <w:t>Wrap up sentence frames.</w:t>
            </w:r>
          </w:p>
        </w:tc>
        <w:tc>
          <w:tcPr>
            <w:tcW w:w="1725" w:type="dxa"/>
          </w:tcPr>
          <w:p w:rsidR="00313129" w:rsidRDefault="00313129" w:rsidP="00EB505C">
            <w:r>
              <w:t>Wrap up sentence frames.</w:t>
            </w:r>
          </w:p>
        </w:tc>
        <w:tc>
          <w:tcPr>
            <w:tcW w:w="1513" w:type="dxa"/>
          </w:tcPr>
          <w:p w:rsidR="00313129" w:rsidRDefault="00313129" w:rsidP="00EB505C">
            <w:r>
              <w:t xml:space="preserve">Vocabulary quiz. </w:t>
            </w:r>
          </w:p>
        </w:tc>
      </w:tr>
    </w:tbl>
    <w:p w:rsidR="00313129" w:rsidRPr="00B920DC" w:rsidRDefault="00313129" w:rsidP="00313129">
      <w:pPr>
        <w:rPr>
          <w:b/>
          <w:sz w:val="48"/>
          <w:szCs w:val="48"/>
        </w:rPr>
      </w:pPr>
    </w:p>
    <w:p w:rsidR="0005010A" w:rsidRDefault="0005010A"/>
    <w:sectPr w:rsidR="0005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9"/>
    <w:rsid w:val="0005010A"/>
    <w:rsid w:val="0031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1490</Characters>
  <Application>Microsoft Office Word</Application>
  <DocSecurity>0</DocSecurity>
  <Lines>12</Lines>
  <Paragraphs>3</Paragraphs>
  <ScaleCrop>false</ScaleCrop>
  <Company>Deer Valley USD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</cp:revision>
  <dcterms:created xsi:type="dcterms:W3CDTF">2013-09-03T23:05:00Z</dcterms:created>
  <dcterms:modified xsi:type="dcterms:W3CDTF">2013-09-03T23:10:00Z</dcterms:modified>
</cp:coreProperties>
</file>