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0" w:rsidRPr="00B920DC" w:rsidRDefault="00901400" w:rsidP="0090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Week: 6</w:t>
      </w:r>
    </w:p>
    <w:p w:rsidR="00901400" w:rsidRPr="00B920DC" w:rsidRDefault="00901400" w:rsidP="00901400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Read 180</w:t>
      </w:r>
    </w:p>
    <w:p w:rsidR="00901400" w:rsidRPr="00B920DC" w:rsidRDefault="00901400" w:rsidP="00901400">
      <w:pPr>
        <w:rPr>
          <w:b/>
          <w:sz w:val="28"/>
          <w:szCs w:val="28"/>
        </w:rPr>
      </w:pPr>
      <w:r w:rsidRPr="00B920DC"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 xml:space="preserve"> September 16-20</w:t>
      </w:r>
    </w:p>
    <w:tbl>
      <w:tblPr>
        <w:tblStyle w:val="TableGrid"/>
        <w:tblW w:w="10416" w:type="dxa"/>
        <w:tblLayout w:type="fixed"/>
        <w:tblLook w:val="04A0"/>
      </w:tblPr>
      <w:tblGrid>
        <w:gridCol w:w="1188"/>
        <w:gridCol w:w="2199"/>
        <w:gridCol w:w="1661"/>
        <w:gridCol w:w="2130"/>
        <w:gridCol w:w="1725"/>
        <w:gridCol w:w="1513"/>
      </w:tblGrid>
      <w:tr w:rsidR="00914329" w:rsidTr="00914329">
        <w:trPr>
          <w:trHeight w:val="1681"/>
        </w:trPr>
        <w:tc>
          <w:tcPr>
            <w:tcW w:w="1188" w:type="dxa"/>
          </w:tcPr>
          <w:p w:rsidR="00901400" w:rsidRDefault="00901400" w:rsidP="00901400"/>
        </w:tc>
        <w:tc>
          <w:tcPr>
            <w:tcW w:w="2199" w:type="dxa"/>
          </w:tcPr>
          <w:p w:rsidR="00901400" w:rsidRPr="00B920DC" w:rsidRDefault="00901400" w:rsidP="00901400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Monday</w:t>
            </w:r>
          </w:p>
        </w:tc>
        <w:tc>
          <w:tcPr>
            <w:tcW w:w="1661" w:type="dxa"/>
          </w:tcPr>
          <w:p w:rsidR="00901400" w:rsidRPr="00B920DC" w:rsidRDefault="00901400" w:rsidP="00901400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Tuesday </w:t>
            </w:r>
          </w:p>
        </w:tc>
        <w:tc>
          <w:tcPr>
            <w:tcW w:w="2130" w:type="dxa"/>
          </w:tcPr>
          <w:p w:rsidR="00901400" w:rsidRPr="00B920DC" w:rsidRDefault="00901400" w:rsidP="00901400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 xml:space="preserve">Wednesday </w:t>
            </w:r>
          </w:p>
        </w:tc>
        <w:tc>
          <w:tcPr>
            <w:tcW w:w="1725" w:type="dxa"/>
          </w:tcPr>
          <w:p w:rsidR="00901400" w:rsidRPr="00B920DC" w:rsidRDefault="00901400" w:rsidP="00901400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Thursday</w:t>
            </w:r>
          </w:p>
        </w:tc>
        <w:tc>
          <w:tcPr>
            <w:tcW w:w="1513" w:type="dxa"/>
          </w:tcPr>
          <w:p w:rsidR="00901400" w:rsidRPr="00B920DC" w:rsidRDefault="00901400" w:rsidP="00901400">
            <w:pPr>
              <w:rPr>
                <w:sz w:val="40"/>
                <w:szCs w:val="40"/>
              </w:rPr>
            </w:pPr>
            <w:r w:rsidRPr="00B920DC">
              <w:rPr>
                <w:sz w:val="40"/>
                <w:szCs w:val="40"/>
              </w:rPr>
              <w:t>Friday</w:t>
            </w:r>
          </w:p>
        </w:tc>
      </w:tr>
      <w:tr w:rsidR="00914329" w:rsidTr="00914329">
        <w:trPr>
          <w:trHeight w:val="1681"/>
        </w:trPr>
        <w:tc>
          <w:tcPr>
            <w:tcW w:w="1188" w:type="dxa"/>
          </w:tcPr>
          <w:p w:rsidR="00901400" w:rsidRPr="00B920DC" w:rsidRDefault="00901400" w:rsidP="00901400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SKS:</w:t>
            </w:r>
          </w:p>
          <w:p w:rsidR="00901400" w:rsidRPr="00B920DC" w:rsidRDefault="00901400" w:rsidP="00901400">
            <w:pPr>
              <w:rPr>
                <w:sz w:val="40"/>
                <w:szCs w:val="40"/>
              </w:rPr>
            </w:pPr>
          </w:p>
        </w:tc>
        <w:tc>
          <w:tcPr>
            <w:tcW w:w="2199" w:type="dxa"/>
          </w:tcPr>
          <w:p w:rsidR="00901400" w:rsidRDefault="006102AE" w:rsidP="00901400">
            <w:r>
              <w:t xml:space="preserve">- identify the meanings of homophones and compound words by using context clues and completing the word challenge on page 130-131. </w:t>
            </w:r>
          </w:p>
          <w:p w:rsidR="006102AE" w:rsidRDefault="006102AE" w:rsidP="00901400">
            <w:r>
              <w:t>-</w:t>
            </w:r>
          </w:p>
        </w:tc>
        <w:tc>
          <w:tcPr>
            <w:tcW w:w="1661" w:type="dxa"/>
          </w:tcPr>
          <w:p w:rsidR="00901400" w:rsidRPr="008E67FF" w:rsidRDefault="0090452D" w:rsidP="00901400">
            <w:r w:rsidRPr="008E67FF">
              <w:t>-</w:t>
            </w:r>
            <w:r w:rsidR="008E67FF" w:rsidRPr="008E67FF">
              <w:t xml:space="preserve"> Analyze an argument essay by identifying the different parts of the essay.   </w:t>
            </w:r>
          </w:p>
          <w:p w:rsidR="0090452D" w:rsidRPr="008E67FF" w:rsidRDefault="0090452D" w:rsidP="0090452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 w:rsidRPr="008E67FF">
              <w:t>-</w:t>
            </w:r>
            <w:r w:rsidRPr="008E67FF">
              <w:rPr>
                <w:rFonts w:cs="Arial"/>
                <w:color w:val="000000"/>
              </w:rPr>
              <w:t xml:space="preserve"> Identify correct word order in a sentence and use words in the correct     order in sentences, by taking notes and completing independent practice. </w:t>
            </w:r>
          </w:p>
          <w:p w:rsidR="0090452D" w:rsidRDefault="0090452D" w:rsidP="00901400"/>
        </w:tc>
        <w:tc>
          <w:tcPr>
            <w:tcW w:w="2130" w:type="dxa"/>
          </w:tcPr>
          <w:p w:rsidR="00901400" w:rsidRDefault="0053006B" w:rsidP="0053006B">
            <w:r>
              <w:t xml:space="preserve">-identify the audience and purpose for an argument essay by brainstorming convincing reasons for an essay. </w:t>
            </w:r>
          </w:p>
        </w:tc>
        <w:tc>
          <w:tcPr>
            <w:tcW w:w="1725" w:type="dxa"/>
          </w:tcPr>
          <w:p w:rsidR="00901400" w:rsidRDefault="009843FD" w:rsidP="00901400">
            <w:proofErr w:type="spellStart"/>
            <w:r>
              <w:t>Tsw</w:t>
            </w:r>
            <w:proofErr w:type="spellEnd"/>
            <w:r>
              <w:t xml:space="preserve"> argue the worst problems teenagers face today by writing an argument essay draft. </w:t>
            </w:r>
          </w:p>
        </w:tc>
        <w:tc>
          <w:tcPr>
            <w:tcW w:w="1513" w:type="dxa"/>
          </w:tcPr>
          <w:p w:rsidR="00901400" w:rsidRDefault="00914329" w:rsidP="00901400">
            <w:r>
              <w:t xml:space="preserve">TSW check their drafts with a partner by checking with a writing checklist. </w:t>
            </w:r>
          </w:p>
        </w:tc>
      </w:tr>
      <w:tr w:rsidR="00901400" w:rsidTr="00914329">
        <w:trPr>
          <w:trHeight w:val="1785"/>
        </w:trPr>
        <w:tc>
          <w:tcPr>
            <w:tcW w:w="1188" w:type="dxa"/>
          </w:tcPr>
          <w:p w:rsidR="00901400" w:rsidRPr="00B920DC" w:rsidRDefault="00901400" w:rsidP="00901400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I do:</w:t>
            </w:r>
          </w:p>
          <w:p w:rsidR="00901400" w:rsidRPr="00B920DC" w:rsidRDefault="00901400" w:rsidP="00901400">
            <w:pPr>
              <w:rPr>
                <w:sz w:val="40"/>
                <w:szCs w:val="40"/>
              </w:rPr>
            </w:pPr>
          </w:p>
        </w:tc>
        <w:tc>
          <w:tcPr>
            <w:tcW w:w="2199" w:type="dxa"/>
          </w:tcPr>
          <w:p w:rsidR="00901400" w:rsidRDefault="006102AE" w:rsidP="00901400">
            <w:r>
              <w:t>-Notes on homophones and compound words</w:t>
            </w:r>
          </w:p>
        </w:tc>
        <w:tc>
          <w:tcPr>
            <w:tcW w:w="1661" w:type="dxa"/>
          </w:tcPr>
          <w:p w:rsidR="00901400" w:rsidRDefault="008E67FF" w:rsidP="00901400">
            <w:r>
              <w:t>- Notes on Argument Essay</w:t>
            </w:r>
          </w:p>
        </w:tc>
        <w:tc>
          <w:tcPr>
            <w:tcW w:w="2130" w:type="dxa"/>
          </w:tcPr>
          <w:p w:rsidR="00901400" w:rsidRDefault="0053006B" w:rsidP="00901400">
            <w:r>
              <w:t xml:space="preserve">See Tuesday </w:t>
            </w:r>
          </w:p>
        </w:tc>
        <w:tc>
          <w:tcPr>
            <w:tcW w:w="1725" w:type="dxa"/>
          </w:tcPr>
          <w:p w:rsidR="00914329" w:rsidRDefault="00914329" w:rsidP="00901400">
            <w:r>
              <w:t>See Tuesday</w:t>
            </w:r>
          </w:p>
          <w:p w:rsidR="00901400" w:rsidRDefault="00914329" w:rsidP="00901400">
            <w:r>
              <w:t xml:space="preserve">/Wednesday </w:t>
            </w:r>
          </w:p>
        </w:tc>
        <w:tc>
          <w:tcPr>
            <w:tcW w:w="1513" w:type="dxa"/>
          </w:tcPr>
          <w:p w:rsidR="00901400" w:rsidRDefault="000173AB" w:rsidP="00901400">
            <w:r>
              <w:t xml:space="preserve">The teacher will model by going through writing checklist with student model paragraph. </w:t>
            </w:r>
          </w:p>
        </w:tc>
      </w:tr>
      <w:tr w:rsidR="00901400" w:rsidTr="00914329">
        <w:trPr>
          <w:trHeight w:val="1681"/>
        </w:trPr>
        <w:tc>
          <w:tcPr>
            <w:tcW w:w="1188" w:type="dxa"/>
          </w:tcPr>
          <w:p w:rsidR="00901400" w:rsidRPr="00B920DC" w:rsidRDefault="00901400" w:rsidP="00901400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t>We do:</w:t>
            </w:r>
          </w:p>
          <w:p w:rsidR="00901400" w:rsidRPr="00B920DC" w:rsidRDefault="00901400" w:rsidP="00901400">
            <w:pPr>
              <w:rPr>
                <w:sz w:val="40"/>
                <w:szCs w:val="40"/>
              </w:rPr>
            </w:pPr>
          </w:p>
        </w:tc>
        <w:tc>
          <w:tcPr>
            <w:tcW w:w="2199" w:type="dxa"/>
          </w:tcPr>
          <w:p w:rsidR="00901400" w:rsidRDefault="00453FCA" w:rsidP="00453FCA">
            <w:r>
              <w:t>-Breaking apart compound words, identifying homophones, practicing together</w:t>
            </w:r>
          </w:p>
        </w:tc>
        <w:tc>
          <w:tcPr>
            <w:tcW w:w="1661" w:type="dxa"/>
          </w:tcPr>
          <w:p w:rsidR="00901400" w:rsidRDefault="008E67FF" w:rsidP="00901400">
            <w:r>
              <w:t xml:space="preserve">- Reading student model “Banish Bullying” and break apart parts of the essay. </w:t>
            </w:r>
          </w:p>
        </w:tc>
        <w:tc>
          <w:tcPr>
            <w:tcW w:w="2130" w:type="dxa"/>
          </w:tcPr>
          <w:p w:rsidR="00901400" w:rsidRDefault="0053006B" w:rsidP="00901400">
            <w:r>
              <w:t xml:space="preserve">- </w:t>
            </w:r>
            <w:r w:rsidR="004048D9">
              <w:t xml:space="preserve"> Brain storm reasons for an argument for the prompt: “worst problem teenagers face today”</w:t>
            </w:r>
          </w:p>
        </w:tc>
        <w:tc>
          <w:tcPr>
            <w:tcW w:w="1725" w:type="dxa"/>
          </w:tcPr>
          <w:p w:rsidR="00914329" w:rsidRPr="00914329" w:rsidRDefault="00914329" w:rsidP="00914329">
            <w:r w:rsidRPr="00914329">
              <w:t>See Tuesday</w:t>
            </w:r>
          </w:p>
          <w:p w:rsidR="00901400" w:rsidRPr="00914329" w:rsidRDefault="00914329" w:rsidP="00914329">
            <w:r w:rsidRPr="00914329">
              <w:t>/Wednesday</w:t>
            </w:r>
          </w:p>
        </w:tc>
        <w:tc>
          <w:tcPr>
            <w:tcW w:w="1513" w:type="dxa"/>
          </w:tcPr>
          <w:p w:rsidR="00901400" w:rsidRDefault="000173AB" w:rsidP="00901400">
            <w:r>
              <w:t>The teacher will model by going through writing checklist with student model paragraph.</w:t>
            </w:r>
          </w:p>
        </w:tc>
      </w:tr>
      <w:tr w:rsidR="00901400" w:rsidTr="00914329">
        <w:trPr>
          <w:trHeight w:val="1681"/>
        </w:trPr>
        <w:tc>
          <w:tcPr>
            <w:tcW w:w="1188" w:type="dxa"/>
          </w:tcPr>
          <w:p w:rsidR="00901400" w:rsidRPr="00B920DC" w:rsidRDefault="00901400" w:rsidP="00901400">
            <w:pPr>
              <w:rPr>
                <w:b/>
                <w:sz w:val="40"/>
                <w:szCs w:val="40"/>
              </w:rPr>
            </w:pPr>
            <w:r w:rsidRPr="00B920DC">
              <w:rPr>
                <w:b/>
                <w:sz w:val="40"/>
                <w:szCs w:val="40"/>
              </w:rPr>
              <w:lastRenderedPageBreak/>
              <w:t>You do:</w:t>
            </w:r>
          </w:p>
          <w:p w:rsidR="00901400" w:rsidRPr="00B920DC" w:rsidRDefault="00901400" w:rsidP="00901400">
            <w:pPr>
              <w:rPr>
                <w:sz w:val="40"/>
                <w:szCs w:val="40"/>
              </w:rPr>
            </w:pPr>
          </w:p>
        </w:tc>
        <w:tc>
          <w:tcPr>
            <w:tcW w:w="2199" w:type="dxa"/>
          </w:tcPr>
          <w:p w:rsidR="00901400" w:rsidRDefault="006102AE" w:rsidP="006102AE">
            <w:r>
              <w:t xml:space="preserve">-Completing the word challenge on page 130-131 in groups. </w:t>
            </w:r>
          </w:p>
        </w:tc>
        <w:tc>
          <w:tcPr>
            <w:tcW w:w="1661" w:type="dxa"/>
          </w:tcPr>
          <w:p w:rsidR="00901400" w:rsidRDefault="0053006B" w:rsidP="0053006B">
            <w:r>
              <w:t xml:space="preserve">-Complete page 133, understanding the purpose of argument essays with fill in the blanks. </w:t>
            </w:r>
            <w:r w:rsidR="008E67FF">
              <w:t xml:space="preserve"> </w:t>
            </w:r>
          </w:p>
        </w:tc>
        <w:tc>
          <w:tcPr>
            <w:tcW w:w="2130" w:type="dxa"/>
          </w:tcPr>
          <w:p w:rsidR="00901400" w:rsidRDefault="004048D9" w:rsidP="0053006B">
            <w:r>
              <w:t xml:space="preserve">Prewriting outline </w:t>
            </w:r>
          </w:p>
          <w:p w:rsidR="004048D9" w:rsidRDefault="004048D9" w:rsidP="0053006B">
            <w:r>
              <w:t>-on page 135.</w:t>
            </w:r>
          </w:p>
        </w:tc>
        <w:tc>
          <w:tcPr>
            <w:tcW w:w="1725" w:type="dxa"/>
          </w:tcPr>
          <w:p w:rsidR="00901400" w:rsidRPr="00914329" w:rsidRDefault="00914329" w:rsidP="00901400">
            <w:r>
              <w:t xml:space="preserve">Draft an argument essay </w:t>
            </w:r>
          </w:p>
        </w:tc>
        <w:tc>
          <w:tcPr>
            <w:tcW w:w="1513" w:type="dxa"/>
          </w:tcPr>
          <w:p w:rsidR="00901400" w:rsidRDefault="000173AB" w:rsidP="00901400">
            <w:r>
              <w:t xml:space="preserve">Check their paragraphs with a writing checklist. </w:t>
            </w:r>
          </w:p>
        </w:tc>
      </w:tr>
      <w:tr w:rsidR="00914329" w:rsidTr="00914329">
        <w:trPr>
          <w:trHeight w:val="1785"/>
        </w:trPr>
        <w:tc>
          <w:tcPr>
            <w:tcW w:w="1188" w:type="dxa"/>
          </w:tcPr>
          <w:p w:rsidR="00B0350D" w:rsidRPr="00B920DC" w:rsidRDefault="00B0350D" w:rsidP="00901400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Assessment/</w:t>
            </w:r>
          </w:p>
          <w:p w:rsidR="00B0350D" w:rsidRPr="00B920DC" w:rsidRDefault="00B0350D" w:rsidP="00901400">
            <w:pPr>
              <w:rPr>
                <w:b/>
                <w:sz w:val="28"/>
                <w:szCs w:val="28"/>
              </w:rPr>
            </w:pPr>
            <w:r w:rsidRPr="00B920DC">
              <w:rPr>
                <w:b/>
                <w:sz w:val="28"/>
                <w:szCs w:val="28"/>
              </w:rPr>
              <w:t>Closure:</w:t>
            </w:r>
          </w:p>
          <w:p w:rsidR="00B0350D" w:rsidRDefault="00B0350D" w:rsidP="00901400"/>
        </w:tc>
        <w:tc>
          <w:tcPr>
            <w:tcW w:w="2199" w:type="dxa"/>
          </w:tcPr>
          <w:p w:rsidR="00B0350D" w:rsidRDefault="00B0350D" w:rsidP="00901400">
            <w:r>
              <w:t xml:space="preserve">Exit ticket: “at least how many words make up a compound word” </w:t>
            </w:r>
          </w:p>
          <w:p w:rsidR="00B0350D" w:rsidRDefault="00B0350D" w:rsidP="00901400">
            <w:r>
              <w:t>“what is the prefix in the word: “homophone”</w:t>
            </w:r>
          </w:p>
        </w:tc>
        <w:tc>
          <w:tcPr>
            <w:tcW w:w="1661" w:type="dxa"/>
          </w:tcPr>
          <w:p w:rsidR="00B0350D" w:rsidRDefault="00B0350D" w:rsidP="002011E1">
            <w:r>
              <w:t>Argument Essay</w:t>
            </w:r>
          </w:p>
        </w:tc>
        <w:tc>
          <w:tcPr>
            <w:tcW w:w="2130" w:type="dxa"/>
          </w:tcPr>
          <w:p w:rsidR="00B0350D" w:rsidRDefault="00B0350D" w:rsidP="002011E1">
            <w:r>
              <w:t>Argument Essay</w:t>
            </w:r>
          </w:p>
        </w:tc>
        <w:tc>
          <w:tcPr>
            <w:tcW w:w="1725" w:type="dxa"/>
          </w:tcPr>
          <w:p w:rsidR="00B0350D" w:rsidRDefault="000173AB" w:rsidP="00901400">
            <w:r>
              <w:t>Argument Essay</w:t>
            </w:r>
          </w:p>
        </w:tc>
        <w:tc>
          <w:tcPr>
            <w:tcW w:w="1513" w:type="dxa"/>
          </w:tcPr>
          <w:p w:rsidR="00B0350D" w:rsidRDefault="000173AB" w:rsidP="00901400">
            <w:r>
              <w:t xml:space="preserve">Switch with partners and correct mistakes. </w:t>
            </w:r>
          </w:p>
        </w:tc>
      </w:tr>
    </w:tbl>
    <w:p w:rsidR="00901400" w:rsidRPr="00B920DC" w:rsidRDefault="00901400" w:rsidP="00901400">
      <w:pPr>
        <w:rPr>
          <w:b/>
          <w:sz w:val="48"/>
          <w:szCs w:val="48"/>
        </w:rPr>
      </w:pPr>
      <w:bookmarkStart w:id="0" w:name="_GoBack"/>
      <w:bookmarkEnd w:id="0"/>
    </w:p>
    <w:p w:rsidR="00901400" w:rsidRDefault="00901400"/>
    <w:sectPr w:rsidR="00901400" w:rsidSect="009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3CB"/>
    <w:multiLevelType w:val="hybridMultilevel"/>
    <w:tmpl w:val="B3EA961A"/>
    <w:lvl w:ilvl="0" w:tplc="26FA9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5081"/>
    <w:multiLevelType w:val="hybridMultilevel"/>
    <w:tmpl w:val="177C606E"/>
    <w:lvl w:ilvl="0" w:tplc="5756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5C43"/>
    <w:multiLevelType w:val="hybridMultilevel"/>
    <w:tmpl w:val="0AACD306"/>
    <w:lvl w:ilvl="0" w:tplc="D97A96E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1400"/>
    <w:rsid w:val="000173AB"/>
    <w:rsid w:val="004028FB"/>
    <w:rsid w:val="004048D9"/>
    <w:rsid w:val="00453FCA"/>
    <w:rsid w:val="0053006B"/>
    <w:rsid w:val="00553081"/>
    <w:rsid w:val="006102AE"/>
    <w:rsid w:val="008E67FF"/>
    <w:rsid w:val="00901400"/>
    <w:rsid w:val="0090452D"/>
    <w:rsid w:val="00914329"/>
    <w:rsid w:val="009843FD"/>
    <w:rsid w:val="009D08DF"/>
    <w:rsid w:val="00B0350D"/>
    <w:rsid w:val="00C0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lcgriffin</cp:lastModifiedBy>
  <cp:revision>8</cp:revision>
  <dcterms:created xsi:type="dcterms:W3CDTF">2013-09-12T20:47:00Z</dcterms:created>
  <dcterms:modified xsi:type="dcterms:W3CDTF">2013-09-13T19:28:00Z</dcterms:modified>
</cp:coreProperties>
</file>